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7B" w:rsidRDefault="00BD197B" w:rsidP="009B4C08">
      <w:pPr>
        <w:ind w:firstLine="420"/>
        <w:jc w:val="center"/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F63633" w:rsidRPr="00D86153" w:rsidTr="00F63633">
        <w:trPr>
          <w:trHeight w:val="37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97B" w:rsidRPr="00D86153" w:rsidRDefault="00C42F0D" w:rsidP="00C42F0D">
            <w:pPr>
              <w:ind w:firstLine="420"/>
              <w:jc w:val="left"/>
              <w:rPr>
                <w:sz w:val="30"/>
                <w:szCs w:val="30"/>
              </w:rPr>
            </w:pPr>
            <w:r w:rsidRPr="00D86153">
              <w:rPr>
                <w:rFonts w:ascii="仿宋" w:eastAsia="仿宋" w:hAnsi="仿宋" w:hint="eastAsia"/>
                <w:sz w:val="30"/>
                <w:szCs w:val="30"/>
              </w:rPr>
              <w:t>附件二</w:t>
            </w:r>
          </w:p>
          <w:p w:rsidR="00F63633" w:rsidRPr="00D86153" w:rsidRDefault="00F63633" w:rsidP="00F63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861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陕西省水力发电工程学会</w:t>
            </w:r>
          </w:p>
          <w:p w:rsidR="00F63633" w:rsidRPr="00D86153" w:rsidRDefault="00F63633" w:rsidP="00F63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861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第六届</w:t>
            </w:r>
            <w:r w:rsidR="006C65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规</w:t>
            </w:r>
            <w:r w:rsidR="006C65B7" w:rsidRPr="006C65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划动能经济</w:t>
            </w:r>
            <w:r w:rsidR="006C65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专业委员会委员</w:t>
            </w:r>
            <w:r w:rsidRPr="00D861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推荐名额分配表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982"/>
              <w:gridCol w:w="993"/>
              <w:gridCol w:w="992"/>
            </w:tblGrid>
            <w:tr w:rsidR="00F63633" w:rsidRPr="00D86153" w:rsidTr="001C2FD1">
              <w:trPr>
                <w:trHeight w:val="284"/>
              </w:trPr>
              <w:tc>
                <w:tcPr>
                  <w:tcW w:w="0" w:type="auto"/>
                  <w:vAlign w:val="center"/>
                </w:tcPr>
                <w:p w:rsidR="001C2FD1" w:rsidRPr="00D86153" w:rsidRDefault="00F63633" w:rsidP="00257C95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序</w:t>
                  </w:r>
                  <w:r w:rsidR="001C2FD1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号</w:t>
                  </w:r>
                </w:p>
              </w:tc>
              <w:tc>
                <w:tcPr>
                  <w:tcW w:w="0" w:type="auto"/>
                  <w:vAlign w:val="center"/>
                </w:tcPr>
                <w:p w:rsidR="00F63633" w:rsidRPr="00D86153" w:rsidRDefault="00F63633" w:rsidP="00257C95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单位名称</w:t>
                  </w:r>
                </w:p>
              </w:tc>
              <w:tc>
                <w:tcPr>
                  <w:tcW w:w="0" w:type="auto"/>
                  <w:vAlign w:val="center"/>
                </w:tcPr>
                <w:p w:rsidR="001C2FD1" w:rsidRPr="00D86153" w:rsidRDefault="00F63633" w:rsidP="00257C95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推荐</w:t>
                  </w:r>
                  <w:r w:rsidR="001C2FD1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名额</w:t>
                  </w:r>
                </w:p>
              </w:tc>
              <w:tc>
                <w:tcPr>
                  <w:tcW w:w="0" w:type="auto"/>
                  <w:vAlign w:val="center"/>
                </w:tcPr>
                <w:p w:rsidR="00F63633" w:rsidRPr="00D86153" w:rsidRDefault="00F63633" w:rsidP="00257C95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备注</w:t>
                  </w:r>
                </w:p>
              </w:tc>
            </w:tr>
            <w:tr w:rsidR="00F63633" w:rsidRPr="00D86153" w:rsidTr="006C65B7">
              <w:tc>
                <w:tcPr>
                  <w:tcW w:w="704" w:type="dxa"/>
                  <w:vAlign w:val="center"/>
                </w:tcPr>
                <w:p w:rsidR="00F63633" w:rsidRPr="00D86153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982" w:type="dxa"/>
                  <w:vAlign w:val="center"/>
                </w:tcPr>
                <w:p w:rsidR="00F63633" w:rsidRPr="00D86153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中国电建</w:t>
                  </w:r>
                  <w:r w:rsidRPr="00D86153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  <w:t>集团西北勘测设计研究院有限公司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D86153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D86153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F63633" w:rsidRPr="00D86153" w:rsidTr="006C65B7">
              <w:tc>
                <w:tcPr>
                  <w:tcW w:w="704" w:type="dxa"/>
                  <w:vAlign w:val="center"/>
                </w:tcPr>
                <w:p w:rsidR="00F63633" w:rsidRPr="00D86153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5982" w:type="dxa"/>
                  <w:vAlign w:val="center"/>
                </w:tcPr>
                <w:p w:rsidR="00F63633" w:rsidRPr="00D86153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陕西省水利厅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D86153" w:rsidRDefault="00EF25EA" w:rsidP="00EF25EA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 w:rsidR="005F7B21"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～</w:t>
                  </w:r>
                  <w:r w:rsidRPr="00D86153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D86153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F63633" w:rsidRPr="00D86153" w:rsidTr="006C65B7">
              <w:tc>
                <w:tcPr>
                  <w:tcW w:w="704" w:type="dxa"/>
                  <w:vAlign w:val="center"/>
                </w:tcPr>
                <w:p w:rsidR="00F63633" w:rsidRPr="00D86153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5982" w:type="dxa"/>
                  <w:vAlign w:val="center"/>
                </w:tcPr>
                <w:p w:rsidR="00F63633" w:rsidRPr="00D86153" w:rsidRDefault="009B7D98" w:rsidP="009B7D98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国家</w:t>
                  </w:r>
                  <w:r w:rsidR="007A40D8" w:rsidRPr="007A40D8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电网</w:t>
                  </w: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陕西省电力</w:t>
                  </w:r>
                  <w:r w:rsidR="007A40D8" w:rsidRPr="007A40D8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D86153" w:rsidRDefault="009B7D98" w:rsidP="009B7D98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  <w:r w:rsidR="007A40D8"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～</w:t>
                  </w: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D86153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陕西省水利电力勘测设计研究院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1～</w:t>
                  </w:r>
                  <w:r w:rsidRPr="00D86153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西安理工大学水电学院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1～</w:t>
                  </w:r>
                  <w:r w:rsidRPr="00D86153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6C65B7" w:rsidRDefault="00537D7F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FF0000"/>
                      <w:kern w:val="0"/>
                      <w:sz w:val="30"/>
                      <w:szCs w:val="30"/>
                      <w:highlight w:val="yellow"/>
                    </w:rPr>
                  </w:pPr>
                  <w:r w:rsidRPr="006C65B7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西安市水利规划勘测设计院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陕西汉江投资水电开发有限责任公司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D86153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D192E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陕西省水电开发有限责任公司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3E3C21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bookmarkStart w:id="0" w:name="OLE_LINK3"/>
                  <w:bookmarkStart w:id="1" w:name="OLE_LINK4"/>
                  <w:r w:rsidRPr="00AD192E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西北农林科技大学水</w:t>
                  </w:r>
                  <w:r w:rsidRPr="00E047C5">
                    <w:rPr>
                      <w:rFonts w:ascii="仿宋" w:eastAsia="仿宋" w:hAnsi="仿宋" w:cs="宋体" w:hint="eastAsia"/>
                      <w:bCs/>
                      <w:color w:val="000000" w:themeColor="text1"/>
                      <w:kern w:val="0"/>
                      <w:sz w:val="30"/>
                      <w:szCs w:val="30"/>
                    </w:rPr>
                    <w:t>建</w:t>
                  </w:r>
                  <w:r w:rsidRPr="00AD192E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学院</w:t>
                  </w:r>
                  <w:bookmarkEnd w:id="0"/>
                  <w:bookmarkEnd w:id="1"/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3E3C21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6C65B7" w:rsidRDefault="0029019F" w:rsidP="00E438F4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29019F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宝鸡市水利水电规划勘测设计院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3E3C21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11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AD192E" w:rsidRDefault="00E047C5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047C5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汉江投资公司喜河水电厂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3E3C21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12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AD192E" w:rsidRDefault="00E047C5" w:rsidP="000960AC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047C5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陕西省电力公司安康水力发电厂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1C2FD1" w:rsidRPr="00D86153" w:rsidTr="006C65B7">
              <w:tc>
                <w:tcPr>
                  <w:tcW w:w="704" w:type="dxa"/>
                  <w:vAlign w:val="center"/>
                </w:tcPr>
                <w:p w:rsidR="001C2FD1" w:rsidRDefault="001C2FD1" w:rsidP="00F63633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13</w:t>
                  </w:r>
                </w:p>
              </w:tc>
              <w:tc>
                <w:tcPr>
                  <w:tcW w:w="5982" w:type="dxa"/>
                  <w:vAlign w:val="center"/>
                </w:tcPr>
                <w:p w:rsidR="001C2FD1" w:rsidRPr="00E047C5" w:rsidRDefault="001C2FD1" w:rsidP="000960AC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1C2FD1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陕西石泉发电有限责任公司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1C2FD1" w:rsidRDefault="001C2FD1" w:rsidP="000960AC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C2FD1" w:rsidRPr="00D86153" w:rsidRDefault="001C2FD1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6C65B7">
              <w:tc>
                <w:tcPr>
                  <w:tcW w:w="704" w:type="dxa"/>
                  <w:vAlign w:val="center"/>
                </w:tcPr>
                <w:p w:rsidR="00537D7F" w:rsidRPr="00D86153" w:rsidRDefault="003E3C21" w:rsidP="001C2FD1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  <w:r w:rsidR="001C2FD1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AD192E" w:rsidRDefault="00E047C5" w:rsidP="001C2FD1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047C5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大唐石泉水力发电厂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7A40D8" w:rsidP="000960AC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 w:rsidR="00537D7F" w:rsidRPr="00D86153" w:rsidTr="00257C95">
              <w:trPr>
                <w:trHeight w:val="794"/>
              </w:trPr>
              <w:tc>
                <w:tcPr>
                  <w:tcW w:w="704" w:type="dxa"/>
                  <w:vAlign w:val="center"/>
                </w:tcPr>
                <w:p w:rsidR="00537D7F" w:rsidRPr="00D86153" w:rsidRDefault="003E3C21" w:rsidP="00B037EB">
                  <w:pPr>
                    <w:widowControl/>
                    <w:spacing w:line="240" w:lineRule="exact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  <w:r w:rsidR="001C2FD1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5982" w:type="dxa"/>
                  <w:vAlign w:val="center"/>
                </w:tcPr>
                <w:p w:rsidR="00537D7F" w:rsidRPr="00AD192E" w:rsidRDefault="00537D7F" w:rsidP="00257C95">
                  <w:pPr>
                    <w:widowControl/>
                    <w:spacing w:line="360" w:lineRule="exact"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D192E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陕西省电力公司电力科学研究院水电及清洁</w:t>
                  </w:r>
                  <w:r w:rsidR="00B037EB" w:rsidRPr="00B037EB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能源所</w:t>
                  </w:r>
                </w:p>
              </w:tc>
              <w:tc>
                <w:tcPr>
                  <w:tcW w:w="993" w:type="dxa"/>
                  <w:vAlign w:val="center"/>
                </w:tcPr>
                <w:p w:rsidR="00537D7F" w:rsidRPr="00D86153" w:rsidRDefault="00537D7F" w:rsidP="00257C95">
                  <w:pPr>
                    <w:widowControl/>
                    <w:spacing w:line="360" w:lineRule="exact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D7F" w:rsidRPr="00D86153" w:rsidRDefault="00537D7F" w:rsidP="00257C95">
                  <w:pPr>
                    <w:widowControl/>
                    <w:spacing w:line="360" w:lineRule="exact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F63633" w:rsidRPr="00D86153" w:rsidRDefault="00F63633" w:rsidP="00F63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bookmarkStart w:id="2" w:name="_GoBack"/>
        <w:bookmarkEnd w:id="2"/>
      </w:tr>
    </w:tbl>
    <w:p w:rsidR="00BD197B" w:rsidRDefault="00BD197B" w:rsidP="009B4C08">
      <w:pPr>
        <w:ind w:firstLine="420"/>
        <w:jc w:val="center"/>
      </w:pPr>
    </w:p>
    <w:sectPr w:rsidR="00BD197B" w:rsidSect="00CC3FD9">
      <w:pgSz w:w="11906" w:h="16838"/>
      <w:pgMar w:top="1418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7CFD"/>
    <w:multiLevelType w:val="hybridMultilevel"/>
    <w:tmpl w:val="9A08B6F8"/>
    <w:lvl w:ilvl="0" w:tplc="6AD2865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60655C80"/>
    <w:multiLevelType w:val="hybridMultilevel"/>
    <w:tmpl w:val="96303E14"/>
    <w:lvl w:ilvl="0" w:tplc="E1F64B3C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A73"/>
    <w:rsid w:val="00012E41"/>
    <w:rsid w:val="000517C4"/>
    <w:rsid w:val="00090204"/>
    <w:rsid w:val="00123A64"/>
    <w:rsid w:val="00142305"/>
    <w:rsid w:val="001C2FD1"/>
    <w:rsid w:val="001F2EA6"/>
    <w:rsid w:val="002171B6"/>
    <w:rsid w:val="00236A7A"/>
    <w:rsid w:val="00257C95"/>
    <w:rsid w:val="0029019F"/>
    <w:rsid w:val="00386E3E"/>
    <w:rsid w:val="003B7A73"/>
    <w:rsid w:val="003D1407"/>
    <w:rsid w:val="003E3C21"/>
    <w:rsid w:val="00447C83"/>
    <w:rsid w:val="004A35E2"/>
    <w:rsid w:val="004A5C1C"/>
    <w:rsid w:val="004A74AE"/>
    <w:rsid w:val="004C3E34"/>
    <w:rsid w:val="004F2492"/>
    <w:rsid w:val="00537D7F"/>
    <w:rsid w:val="005B1BF7"/>
    <w:rsid w:val="005D585D"/>
    <w:rsid w:val="005F7B21"/>
    <w:rsid w:val="00666C36"/>
    <w:rsid w:val="006C65B7"/>
    <w:rsid w:val="007A40D8"/>
    <w:rsid w:val="007D2356"/>
    <w:rsid w:val="00846EB6"/>
    <w:rsid w:val="008C4E5F"/>
    <w:rsid w:val="009156D1"/>
    <w:rsid w:val="00996FA9"/>
    <w:rsid w:val="009B4C08"/>
    <w:rsid w:val="009B7D98"/>
    <w:rsid w:val="009C1F72"/>
    <w:rsid w:val="00A12DE4"/>
    <w:rsid w:val="00A96905"/>
    <w:rsid w:val="00AA4A0C"/>
    <w:rsid w:val="00AD192E"/>
    <w:rsid w:val="00AD4315"/>
    <w:rsid w:val="00B037EB"/>
    <w:rsid w:val="00B37FD0"/>
    <w:rsid w:val="00BD197B"/>
    <w:rsid w:val="00C42C1E"/>
    <w:rsid w:val="00C42F0D"/>
    <w:rsid w:val="00C94289"/>
    <w:rsid w:val="00CC3FD9"/>
    <w:rsid w:val="00CE1985"/>
    <w:rsid w:val="00D257E5"/>
    <w:rsid w:val="00D86153"/>
    <w:rsid w:val="00E047C5"/>
    <w:rsid w:val="00E320B4"/>
    <w:rsid w:val="00E438F4"/>
    <w:rsid w:val="00E64192"/>
    <w:rsid w:val="00EF0713"/>
    <w:rsid w:val="00EF25EA"/>
    <w:rsid w:val="00F03B35"/>
    <w:rsid w:val="00F37287"/>
    <w:rsid w:val="00F6110A"/>
    <w:rsid w:val="00F63633"/>
    <w:rsid w:val="00F7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D197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赵桂芝</dc:creator>
  <cp:keywords/>
  <dc:description/>
  <cp:lastModifiedBy>冯黎</cp:lastModifiedBy>
  <cp:revision>35</cp:revision>
  <dcterms:created xsi:type="dcterms:W3CDTF">2017-02-20T09:17:00Z</dcterms:created>
  <dcterms:modified xsi:type="dcterms:W3CDTF">2017-04-10T06:19:00Z</dcterms:modified>
</cp:coreProperties>
</file>